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316" w:rsidRPr="00B83316" w:rsidRDefault="00B83316" w:rsidP="00B8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83316">
        <w:rPr>
          <w:rFonts w:ascii="Times New Roman" w:eastAsia="Times New Roman" w:hAnsi="Times New Roman" w:cs="Times New Roman"/>
          <w:b/>
          <w:bCs/>
          <w:sz w:val="36"/>
          <w:szCs w:val="36"/>
        </w:rPr>
        <w:t>Президентские спортивные игры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3316" w:rsidRPr="00B83316" w:rsidRDefault="00B83316" w:rsidP="00B8331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Начальник отдела образования</w:t>
      </w:r>
    </w:p>
    <w:p w:rsidR="00B83316" w:rsidRPr="00B83316" w:rsidRDefault="00B83316" w:rsidP="00B8331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исполнительного комитета</w:t>
      </w:r>
    </w:p>
    <w:p w:rsidR="00B83316" w:rsidRPr="00B83316" w:rsidRDefault="00B83316" w:rsidP="00B8331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B83316">
        <w:rPr>
          <w:rFonts w:ascii="Times New Roman" w:eastAsia="Times New Roman" w:hAnsi="Times New Roman" w:cs="Times New Roman"/>
          <w:sz w:val="24"/>
          <w:szCs w:val="24"/>
        </w:rPr>
        <w:t>Высокогорском</w:t>
      </w:r>
      <w:proofErr w:type="spellEnd"/>
      <w:r w:rsidRPr="00B8331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</w:p>
    <w:p w:rsidR="00B83316" w:rsidRPr="00B83316" w:rsidRDefault="00B83316" w:rsidP="00B8331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3316">
        <w:rPr>
          <w:rFonts w:ascii="Times New Roman" w:eastAsia="Times New Roman" w:hAnsi="Times New Roman" w:cs="Times New Roman"/>
          <w:sz w:val="24"/>
          <w:szCs w:val="24"/>
        </w:rPr>
        <w:t>районе</w:t>
      </w:r>
      <w:proofErr w:type="gramEnd"/>
    </w:p>
    <w:p w:rsidR="00B83316" w:rsidRPr="00B83316" w:rsidRDefault="00B83316" w:rsidP="00B8331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_____________Р.Б.Хасанов.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Приказ № 227 от 29.08.2011г.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3316" w:rsidRPr="00B83316" w:rsidRDefault="00B83316" w:rsidP="00B8331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3316" w:rsidRPr="00B83316" w:rsidRDefault="00B83316" w:rsidP="00B833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331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проведении школьного и муниципального этапов   Президентских спортивных игр школьников в 2011-2012 учебном году.</w:t>
      </w:r>
      <w:proofErr w:type="gramEnd"/>
    </w:p>
    <w:p w:rsidR="00B83316" w:rsidRPr="00B83316" w:rsidRDefault="00B83316" w:rsidP="00B833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 положения.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proofErr w:type="gramStart"/>
      <w:r w:rsidRPr="00B83316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с Указом Президента РФ от 30 июля 2010 года № 948 «О проведении всероссийских спортивных соревнований (игр) школьников» и приказом </w:t>
      </w:r>
      <w:proofErr w:type="spellStart"/>
      <w:r w:rsidRPr="00B83316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83316">
        <w:rPr>
          <w:rFonts w:ascii="Times New Roman" w:eastAsia="Times New Roman" w:hAnsi="Times New Roman" w:cs="Times New Roman"/>
          <w:sz w:val="24"/>
          <w:szCs w:val="24"/>
        </w:rPr>
        <w:t xml:space="preserve"> России от 27 сентября 2010г. №966/1009 «Об утверждении Порядка проведения Всероссийских спортивных соревнований школьников «Президентские состязания» и Порядка проведения Всероссийских спортивных игр школьников «Президентские спортивные игры».</w:t>
      </w:r>
      <w:proofErr w:type="gramEnd"/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Основными целями и задачами Президентских спортивных игр являются: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3316">
        <w:rPr>
          <w:rFonts w:ascii="Times New Roman" w:eastAsia="Times New Roman" w:hAnsi="Times New Roman" w:cs="Times New Roman"/>
          <w:sz w:val="24"/>
          <w:szCs w:val="24"/>
        </w:rPr>
        <w:t>- определение лучших команд общеобразовательных учреждений, сформированных из обучающихся одного общеобразовательного учреждения (далее команда-школа), добившихся наилучших результатов в наиболее развитых и популярных летних олимпийских видах спорта.</w:t>
      </w:r>
      <w:proofErr w:type="gramEnd"/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- пропаганда здорового образа жизни, формирование позитивных жизненных установок подрастающего поколения, гражданское и патриотическое воспитание обучающихся.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 xml:space="preserve">- привлечение </w:t>
      </w:r>
      <w:proofErr w:type="gramStart"/>
      <w:r w:rsidRPr="00B8331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83316">
        <w:rPr>
          <w:rFonts w:ascii="Times New Roman" w:eastAsia="Times New Roman" w:hAnsi="Times New Roman" w:cs="Times New Roman"/>
          <w:sz w:val="24"/>
          <w:szCs w:val="24"/>
        </w:rPr>
        <w:t xml:space="preserve"> к занятиям спортом и здоровому образу жизни.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b/>
          <w:bCs/>
          <w:sz w:val="24"/>
          <w:szCs w:val="24"/>
        </w:rPr>
        <w:t>2. Место и сроки проведения.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 xml:space="preserve"> В соответствии с протоколом заседания Всероссийского организационного комитета по проведению всероссийских спортивных соревнований (игр) школьников от 12 апреля 2011 </w:t>
      </w:r>
      <w:r w:rsidRPr="00B83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года №1 устанавливаются следующие сроки проведения школьного и муниципального этапов Президентских спортивных игр в 2011-12 </w:t>
      </w:r>
      <w:proofErr w:type="spellStart"/>
      <w:r w:rsidRPr="00B83316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Pr="00B83316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B83316">
        <w:rPr>
          <w:rFonts w:ascii="Times New Roman" w:eastAsia="Times New Roman" w:hAnsi="Times New Roman" w:cs="Times New Roman"/>
          <w:sz w:val="24"/>
          <w:szCs w:val="24"/>
        </w:rPr>
        <w:t>одах</w:t>
      </w:r>
      <w:proofErr w:type="spellEnd"/>
      <w:r w:rsidRPr="00B8331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1 этап (школьный)- сентябрь- декабрь – 2011г.- проводится в общеобразовательных учреждениях.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2 этап (муниципальный) – январь-апрель 2012 года проводится в муниципальных образованиях.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Организаторы мероприятия.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Общее руководство проведением Президентских игр  (школьный этап) осуществляет руководство общеобразовательных учреждений, (муниципальный этап) осуществляет МОУ ДОД «ЦВР «ТУЛПАР», организационное и методическое обеспечение возлагается на организационные комитеты, состав которых утверждается организаторами этапов.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к участникам и условия их допуска.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В школьном этапе Президентских спортивных игр принимают участие обучающиеся с 5 по 11 классы</w:t>
      </w:r>
      <w:proofErr w:type="gramStart"/>
      <w:r w:rsidRPr="00B83316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В муниципальном этапе Президентских спортивных игр принимают участие команды школы, сформированные из обучающихся, добившихся наилучших результатов в школьном этапе, по следующим возрастным группам: 1995-96, 1997-98, 1999-2000 г.р.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b/>
          <w:bCs/>
          <w:sz w:val="24"/>
          <w:szCs w:val="24"/>
        </w:rPr>
        <w:t>5. Программа мероприятия.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   Программа школьного и муниципального этапа игр включает следующие виды спорта: легкая атлетика, баскетбол, волейбол.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0"/>
        <w:gridCol w:w="3105"/>
        <w:gridCol w:w="1877"/>
        <w:gridCol w:w="1883"/>
        <w:gridCol w:w="1890"/>
      </w:tblGrid>
      <w:tr w:rsidR="00B83316" w:rsidRPr="00B83316" w:rsidTr="00B83316">
        <w:trPr>
          <w:tblCellSpacing w:w="0" w:type="dxa"/>
        </w:trPr>
        <w:tc>
          <w:tcPr>
            <w:tcW w:w="6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программы</w:t>
            </w:r>
          </w:p>
        </w:tc>
        <w:tc>
          <w:tcPr>
            <w:tcW w:w="3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команды</w:t>
            </w:r>
          </w:p>
        </w:tc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участия</w:t>
            </w:r>
          </w:p>
        </w:tc>
      </w:tr>
      <w:tr w:rsidR="00B83316" w:rsidRPr="00B83316" w:rsidTr="00B833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3316" w:rsidRPr="00B83316" w:rsidRDefault="00B83316" w:rsidP="00B8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3316" w:rsidRPr="00B83316" w:rsidRDefault="00B83316" w:rsidP="00B8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3316" w:rsidRPr="00B83316" w:rsidRDefault="00B83316" w:rsidP="00B8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3316" w:rsidRPr="00B83316" w:rsidTr="00B83316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Лично-командная</w:t>
            </w:r>
          </w:p>
        </w:tc>
      </w:tr>
      <w:tr w:rsidR="00B83316" w:rsidRPr="00B83316" w:rsidTr="00B83316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</w:p>
        </w:tc>
      </w:tr>
      <w:tr w:rsidR="00B83316" w:rsidRPr="00B83316" w:rsidTr="00B83316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316" w:rsidRPr="00B83316" w:rsidRDefault="00B83316" w:rsidP="00B83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31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</w:p>
        </w:tc>
      </w:tr>
    </w:tbl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b/>
          <w:bCs/>
          <w:sz w:val="24"/>
          <w:szCs w:val="24"/>
        </w:rPr>
        <w:t>Легкая атлетика.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Соревнования лично-командные, проводятся раздельно среди юношей и девушек.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Бег на 60 м. (девушки и юноши)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Бег на 800 м (юноши)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lastRenderedPageBreak/>
        <w:t>Бег на 600м (девушки)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Прыжки в длину (юноши и девушки)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Метание мяча (девушки), гранаты (юноши)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Эстафета смешанная</w:t>
      </w:r>
      <w:proofErr w:type="gramStart"/>
      <w:r w:rsidRPr="00B8331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b/>
          <w:bCs/>
          <w:sz w:val="24"/>
          <w:szCs w:val="24"/>
        </w:rPr>
        <w:t>Баскетбол.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Соревнования командные, проводятся раздельно среди юношей и девушек.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Состав команды – 10 человек.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Соревнования проводятся по упрощенным правилам.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b/>
          <w:bCs/>
          <w:sz w:val="24"/>
          <w:szCs w:val="24"/>
        </w:rPr>
        <w:t>Волейбол.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Соревнования командные, проводятся раздельно среди юношей и девушек.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Состав команды – 10 человек.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Соревнования проводятся по упрощенным правилам.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b/>
          <w:bCs/>
          <w:sz w:val="24"/>
          <w:szCs w:val="24"/>
        </w:rPr>
        <w:t>6. Награждение.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Победители и призеры школьного и муниципального этапов Президентских спортивных игр будут награждены ценными призами и дипломами.</w:t>
      </w:r>
    </w:p>
    <w:p w:rsidR="00B83316" w:rsidRPr="00B83316" w:rsidRDefault="00B83316" w:rsidP="00B8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1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451E7" w:rsidRDefault="009451E7"/>
    <w:sectPr w:rsidR="00945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B83316"/>
    <w:rsid w:val="009451E7"/>
    <w:rsid w:val="00B83316"/>
    <w:rsid w:val="00EA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33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331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8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3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Дайма Информатика</dc:creator>
  <cp:keywords/>
  <dc:description/>
  <cp:lastModifiedBy>Дайма Информатика</cp:lastModifiedBy>
  <cp:revision>4</cp:revision>
  <dcterms:created xsi:type="dcterms:W3CDTF">2012-04-23T04:55:00Z</dcterms:created>
  <dcterms:modified xsi:type="dcterms:W3CDTF">2012-04-23T05:06:00Z</dcterms:modified>
</cp:coreProperties>
</file>